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Roles of Five Major Stakeholders the U.S. Healthcare System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Name:</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Institution:</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43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spacing w:line="48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37"/>
        <w:jc w:val="center"/>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37"/>
        <w:jc w:val="center"/>
        <w:rPr/>
      </w:pPr>
      <w:r w:rsidDel="00000000" w:rsidR="00000000" w:rsidRPr="00000000">
        <w:br w:type="page"/>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Roles of Five Major Stakeholders the U.S. Healthcare System</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Stakeholders in the healthcare system are the bodies or entities that wholly or partly take part in the activities of a health care system. These entities are characterized by the substantial effects that are brought to them whenever a reform is made to the healthcare system. The bodies which form the major stakeholders in the health systems include the patients, providers, government, payers, and the employees. According to Yesalis, Politzer, and Holt (2012), these significant stakeholders are obligated with various responsibilities that enable the attainment of a quality health care delivery system, and whenever they neglect their responsibility, a direct negative effect is experienced in the healthcare delivery system (Yesalis, Politzer &amp; Holt, 2012).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 of the Study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study explores the various roles that are accorded to the different stakeholders in the healthcare system. It is the expectation of everyone that the hospitals give out services that result in a quick recovery for their patients. This is always achieved in instances whereby all the participants in the healthcare delivery system comply with the roles and duties accorded to them. The roles and responsibilities can be from both the laws of the country or ethics set up to act as guidelines for the healthcare systems. Neglected health care services usually arise from the primary stakeholders: patients, providers, employers, payers, and the government in the healthcare system. Jonas, Goldsteen, and Goldsteen (2012) explain that the patients form the greatest stakeholder party in the healthcare system. For high-quality health care delivery to be attained, they are the greatest population responsible for this attainment. The United States healthcare system has been insufficiently efficient for a very long time; the greatest fault comes from the fragmentation of the delivery system, which leads to low-quality service delivery systems in the country despite the highly skilled professionals. Another cause of poor delivery of healthcare services is the lack of laws that guide the healthcare system. It is the role of the major stakeholders to ensure that there is improved quality of service that is being delivered in the country (Jonas, Goldsteen &amp; Goldsteen, 2012).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Patients expect the employers to provide them with different options for the services they are being offered at their healthcare centers. They expect these options to be in line with their specific needs. It is also in their expectation that the employer pays for most of their cost of insurance. On the other hand, at all times, the employers want to maintain or reduce their cost of contribution. In this regard, they expect the patients and the providers to seek only the needed care and the ill to follow the physician’s prescription to the latter. It is also their wish that the patients recover as quickly as possible into maximum utility after receiving services from the health care systems. Therefore, they at all times urge the patients to avoid risky lifestyles that threaten their health (Yesalis, Politzer &amp; Holt, 2012).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the dream of every provider to give out the best service by the use of the most accurate and newest tests and treatments. They also work towards providing preventative care which the payer cannot or may not cover. On the other hand, the payers want the providers, or rather the physicians, to be in line with a vivid, evidence-based, diagnostic plan and arrive at an accurate diagnosis and treatment plan with the least number of tests and visits (Yesalis, Politzer &amp; Holt, 2012).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Roles of the Government in the U.S. Healthcare System </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government has a critical role in the U.S. healthcare delivery system. The U.S. government is designed to serve its people. It can all be attained if the citizens are assured of their well-being not only in security matters and economic endeavors, but also health-wise. Authorities, therefore, have to ensure that the country breeds on a high-quality health-care delivery system. This is so because the current healthcare market cannot be trusted with servicing its clients with access to quality healthcare. </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roles of the government in the quality delivery of healthcare services include purchasing healthcare. The government is supposed to build hospitals and other healthcare centers throughout the country to ensure that even the people in remote areas get access to the services. Secondly, the government should ensure that all the vulnerable populations get access to quality care. By doing so, the mortality rate in the nation will be reduced as a result of fewer diseases (Harrington &amp; Estes, 2012). Thirdly, the government should regulate healthcare markets and monitor the quality that is being offered in the market. It will ensure that there are no illegal health care services being carried out in the country and those legally available offer top-notch services. </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Another role of the government is promoting the attainment of new knowledge by helping healthcare students to get enough knowledge in their course of study. It should also nurture healthcare employees and make sure that they are working in a comfortable environment and none of them is being victimized. Lastly, the government is mandated with convening all the major stakeholders in the healthcare delivery system (Harrington &amp; Estes, 2012). </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Roles of the Providers in the U.S. Healthcare System </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providers or physicians form another category of the major interested parties in the U.S healthcare system. They execute a key role of making sure that all their patients get to attain the required healthcare services. Besides ensuring quality care, they also play a role in regulating the rising charges of healthcare delivery. According to Shore and Kupferberg (2011), the physicians are obligated with balancing between their roles of taking care of the patients for insurance organizations and making sure that they pay the right charges for the services that they receive (Shore &amp; Kupferberg, 2011). </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Besides, the providers also have responsibilities to patients that are independent of the insurance companies. In this regard, they are responsible for beneficence. This implies that they can do anything that is necessary as long as what is being done will benefit their patients. However, they are not supposed to act independently and claim that they know the best and leave out the desires of their patients; by acting this way, they will be practicing paternalism. Therefore, the doctors and nurses have the responsibility of making sure that their clients wholly participate in decisions that concern their health (Shore &amp; Kupferberg, 2011). </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Roles of the Payers in the U.S. Healthcare System </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Payers are those stakeholders who make sure that the scarce financial resources are used accordingly. In this regard, use of such resources must go hand in hand with delivering quality service in the health care centers. Also, use of finances is expected to bring about a wide access to the required services, the safety of the patients, and healthcare coverage that is affordable to the patients. For this objective to be attained, it is their role to ensure that they have accurate data that is reliable (Braithwaite et al., 2015). </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Moreover, it is their role to make sure that the payment for services offered is fair and reflects the kind of the particular service that is being offered. In recent years, there has been a lot of focus on the service payment and management of health conditions. Little consideration has been accorded to the quality of diagnosis-based codes based on the payers’ perspectives. Therefore, it is their mandate to ensure that this no longer becomes the case. It is their role to make sure that none of them encourages providers to give out less than the particular codes (Braithwaite et al., 2015). </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Roles of the Employers in the U.S. Healthcare System </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employers are responsible for both keeping the medical charges down and making sure that the physicians are always at work. In instances whereby the providers have stopped or boycotted working, they are mandated with making sure that they return to work quickly. In this regard, they can take part in playing a critical role in the shaping of healthcare delivery. This can be done through direct measures to put into place system changes. Mostly, it has been achieved through their negotiations with health plans providers and their decisions concerning the configuration of health benefits for their workforce. Therefore, the employers should focus on the rising costs of providing health insurance advantages. Also, they are supposed to make aggressive considerations that will reduce medical costs or, at least, slow down the rate at which the charges are increasing. Moreover, the employers are obligated with paying their contributions to the healthcare delivery system (Nash &amp; Goldfarb, 2014). </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Roles of the Patients in the U.S Healthcare System </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Patients are central to the healthcare systems operations as they fall under the category of major stakeholders. The first role that patients have in the healthcare systems is the ethical obligation by other parties towards their health. They are also responsible for controlling the costs that are paid for the services that they are offered in healthcare centers. Their major role lies in the ethics category since it is not possible to make laws and programs that will forcefully restrict people into living healthy lives. However, the attainment of healthy lifestyles leads to lower healthcare costs (Institute of Medicine (U.S.), 2011). </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Recommendations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government should look into the interests of its citizens by enhancing the healthcare market where there seem to be gaps and controlling the healthcare delivery system that seems to be inefficient or struggle with practicing justice. For the provision of high-quality healthcare to be achieved, there is the need for partnerships to be developed between the federal, state, and local governments and the private sector (Braithwaite et al., 2015). If it is practiced effectively with combined efforts from the private and public sectors, then high-quality delivery of healthcare services is guaranteed. Patients should be taught on the importance of living a healthy life and avoiding risky lifestyles that can lead to diseases. They should be taught on the dangerous lifestyles that are not fit for the body. On the other hand, the providers ought to be trained to stick to ethics that guide their working so that greed does not become a motivating factor in their operation. Equally, they should ensure that they at all times stick to evidence-based results. Moreover, the employers should leave out corruptive measures while employing their workforce. Finally, the payers should put much of their efforts in servicing the patients and become less business-minded (Braithwaite et al., 2015).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Conclusion </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healthcare delivery system is rapidly growing, with significant growth in the quality of services offered. It is as a result of considerable effort being made by its stakeholders. However, there is much that still needs to be done. A good relationship developed among all the major stakeholders will guarantee fruitful results in the U.S. healthcare system. For high quality and quick delivery of health care services to be achieved, all the entities need to ensure that they take part in working on the roles and responsibilities.</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D">
      <w:pPr>
        <w:spacing w:after="0" w:line="480" w:lineRule="auto"/>
        <w:ind w:left="0" w:right="0" w:firstLine="0"/>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References</w:t>
      </w:r>
    </w:p>
    <w:p w:rsidR="00000000" w:rsidDel="00000000" w:rsidP="00000000" w:rsidRDefault="00000000" w:rsidRPr="00000000" w14:paraId="0000003E">
      <w:pPr>
        <w:spacing w:after="0" w:line="480" w:lineRule="auto"/>
        <w:ind w:left="720" w:right="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Harrington, C., &amp; Estes, C. L. (2012). </w:t>
      </w:r>
      <w:r w:rsidDel="00000000" w:rsidR="00000000" w:rsidRPr="00000000">
        <w:rPr>
          <w:rFonts w:ascii="Times New Roman" w:cs="Times New Roman" w:eastAsia="Times New Roman" w:hAnsi="Times New Roman"/>
          <w:i w:val="1"/>
          <w:sz w:val="24"/>
          <w:szCs w:val="24"/>
          <w:rtl w:val="0"/>
        </w:rPr>
        <w:t xml:space="preserve">Health policy: Crisis and reform in the U.S. health care delivery system</w:t>
      </w:r>
      <w:r w:rsidDel="00000000" w:rsidR="00000000" w:rsidRPr="00000000">
        <w:rPr>
          <w:rFonts w:ascii="Times New Roman" w:cs="Times New Roman" w:eastAsia="Times New Roman" w:hAnsi="Times New Roman"/>
          <w:sz w:val="24"/>
          <w:szCs w:val="24"/>
          <w:rtl w:val="0"/>
        </w:rPr>
        <w:t xml:space="preserve">. Sudbury, Mass: Jones and Bartlett Pub. </w:t>
      </w:r>
    </w:p>
    <w:p w:rsidR="00000000" w:rsidDel="00000000" w:rsidP="00000000" w:rsidRDefault="00000000" w:rsidRPr="00000000" w14:paraId="0000003F">
      <w:pPr>
        <w:spacing w:after="0" w:line="480" w:lineRule="auto"/>
        <w:ind w:left="720" w:right="0" w:hanging="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In Braithwaite, J., In Matsuyama, Y., In Mannion, R., &amp; In Johnson, J. K. (2015). </w:t>
      </w:r>
      <w:r w:rsidDel="00000000" w:rsidR="00000000" w:rsidRPr="00000000">
        <w:rPr>
          <w:rFonts w:ascii="Times New Roman" w:cs="Times New Roman" w:eastAsia="Times New Roman" w:hAnsi="Times New Roman"/>
          <w:i w:val="1"/>
          <w:sz w:val="24"/>
          <w:szCs w:val="24"/>
          <w:rtl w:val="0"/>
        </w:rPr>
        <w:t xml:space="preserve">Healthcare reform, quality and safety: Perspectives, participants, partnerships, and prospects in 30 countries.</w:t>
      </w:r>
    </w:p>
    <w:p w:rsidR="00000000" w:rsidDel="00000000" w:rsidP="00000000" w:rsidRDefault="00000000" w:rsidRPr="00000000" w14:paraId="00000040">
      <w:pPr>
        <w:spacing w:after="0" w:line="480" w:lineRule="auto"/>
        <w:ind w:left="720" w:right="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Institute of Medicine (U.S.). (2011). </w:t>
      </w:r>
      <w:r w:rsidDel="00000000" w:rsidR="00000000" w:rsidRPr="00000000">
        <w:rPr>
          <w:rFonts w:ascii="Times New Roman" w:cs="Times New Roman" w:eastAsia="Times New Roman" w:hAnsi="Times New Roman"/>
          <w:i w:val="1"/>
          <w:sz w:val="24"/>
          <w:szCs w:val="24"/>
          <w:rtl w:val="0"/>
        </w:rPr>
        <w:t xml:space="preserve">Crossing the quality chasm</w:t>
      </w:r>
      <w:r w:rsidDel="00000000" w:rsidR="00000000" w:rsidRPr="00000000">
        <w:rPr>
          <w:rFonts w:ascii="Times New Roman" w:cs="Times New Roman" w:eastAsia="Times New Roman" w:hAnsi="Times New Roman"/>
          <w:sz w:val="24"/>
          <w:szCs w:val="24"/>
          <w:rtl w:val="0"/>
        </w:rPr>
        <w:t xml:space="preserve">. Washington, D.C: National Academy Press. </w:t>
      </w:r>
    </w:p>
    <w:p w:rsidR="00000000" w:rsidDel="00000000" w:rsidP="00000000" w:rsidRDefault="00000000" w:rsidRPr="00000000" w14:paraId="00000041">
      <w:pPr>
        <w:spacing w:after="0" w:line="480" w:lineRule="auto"/>
        <w:ind w:left="720" w:right="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Jonas, S., Goldsteen, R. L., &amp; Goldsteen, K. (2012). </w:t>
      </w:r>
      <w:r w:rsidDel="00000000" w:rsidR="00000000" w:rsidRPr="00000000">
        <w:rPr>
          <w:rFonts w:ascii="Times New Roman" w:cs="Times New Roman" w:eastAsia="Times New Roman" w:hAnsi="Times New Roman"/>
          <w:i w:val="1"/>
          <w:sz w:val="24"/>
          <w:szCs w:val="24"/>
          <w:rtl w:val="0"/>
        </w:rPr>
        <w:t xml:space="preserve">An introduction to the U.S. health care system</w:t>
      </w:r>
      <w:r w:rsidDel="00000000" w:rsidR="00000000" w:rsidRPr="00000000">
        <w:rPr>
          <w:rFonts w:ascii="Times New Roman" w:cs="Times New Roman" w:eastAsia="Times New Roman" w:hAnsi="Times New Roman"/>
          <w:sz w:val="24"/>
          <w:szCs w:val="24"/>
          <w:rtl w:val="0"/>
        </w:rPr>
        <w:t xml:space="preserve">. New York: Springer. </w:t>
      </w:r>
    </w:p>
    <w:p w:rsidR="00000000" w:rsidDel="00000000" w:rsidP="00000000" w:rsidRDefault="00000000" w:rsidRPr="00000000" w14:paraId="00000042">
      <w:pPr>
        <w:spacing w:after="0" w:line="480" w:lineRule="auto"/>
        <w:ind w:left="720" w:right="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Nash, D. B., &amp; Goldfarb, N. I. (2014). </w:t>
      </w:r>
      <w:r w:rsidDel="00000000" w:rsidR="00000000" w:rsidRPr="00000000">
        <w:rPr>
          <w:rFonts w:ascii="Times New Roman" w:cs="Times New Roman" w:eastAsia="Times New Roman" w:hAnsi="Times New Roman"/>
          <w:i w:val="1"/>
          <w:sz w:val="24"/>
          <w:szCs w:val="24"/>
          <w:rtl w:val="0"/>
        </w:rPr>
        <w:t xml:space="preserve">The quality solution: The stakeholder's guide to improving health care</w:t>
      </w:r>
      <w:r w:rsidDel="00000000" w:rsidR="00000000" w:rsidRPr="00000000">
        <w:rPr>
          <w:rFonts w:ascii="Times New Roman" w:cs="Times New Roman" w:eastAsia="Times New Roman" w:hAnsi="Times New Roman"/>
          <w:sz w:val="24"/>
          <w:szCs w:val="24"/>
          <w:rtl w:val="0"/>
        </w:rPr>
        <w:t xml:space="preserve">. Sudbury, Mass: Jones and Bartlett. </w:t>
      </w:r>
    </w:p>
    <w:p w:rsidR="00000000" w:rsidDel="00000000" w:rsidP="00000000" w:rsidRDefault="00000000" w:rsidRPr="00000000" w14:paraId="00000043">
      <w:pPr>
        <w:spacing w:after="0" w:line="480" w:lineRule="auto"/>
        <w:ind w:left="720" w:right="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Shore, D. A., &amp; Kupferberg, E. D. (2011). </w:t>
      </w:r>
      <w:r w:rsidDel="00000000" w:rsidR="00000000" w:rsidRPr="00000000">
        <w:rPr>
          <w:rFonts w:ascii="Times New Roman" w:cs="Times New Roman" w:eastAsia="Times New Roman" w:hAnsi="Times New Roman"/>
          <w:i w:val="1"/>
          <w:sz w:val="24"/>
          <w:szCs w:val="24"/>
          <w:rtl w:val="0"/>
        </w:rPr>
        <w:t xml:space="preserve">High stakes: The critical role of stakeholders in health care</w:t>
      </w:r>
      <w:r w:rsidDel="00000000" w:rsidR="00000000" w:rsidRPr="00000000">
        <w:rPr>
          <w:rFonts w:ascii="Times New Roman" w:cs="Times New Roman" w:eastAsia="Times New Roman" w:hAnsi="Times New Roman"/>
          <w:sz w:val="24"/>
          <w:szCs w:val="24"/>
          <w:rtl w:val="0"/>
        </w:rPr>
        <w:t xml:space="preserve">. Oxford: Oxford University Press. </w:t>
      </w:r>
    </w:p>
    <w:p w:rsidR="00000000" w:rsidDel="00000000" w:rsidP="00000000" w:rsidRDefault="00000000" w:rsidRPr="00000000" w14:paraId="00000044">
      <w:pPr>
        <w:spacing w:after="0" w:line="480" w:lineRule="auto"/>
        <w:ind w:left="720" w:right="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rtl w:val="0"/>
        </w:rPr>
        <w:t xml:space="preserve">Yesalis, C., Politzer, R. M., &amp; Holt, H. D. (2012). </w:t>
      </w:r>
      <w:r w:rsidDel="00000000" w:rsidR="00000000" w:rsidRPr="00000000">
        <w:rPr>
          <w:rFonts w:ascii="Times New Roman" w:cs="Times New Roman" w:eastAsia="Times New Roman" w:hAnsi="Times New Roman"/>
          <w:i w:val="1"/>
          <w:sz w:val="24"/>
          <w:szCs w:val="24"/>
          <w:rtl w:val="0"/>
        </w:rPr>
        <w:t xml:space="preserve">Fundamentals of U.S. health care</w:t>
      </w:r>
      <w:r w:rsidDel="00000000" w:rsidR="00000000" w:rsidRPr="00000000">
        <w:rPr>
          <w:rFonts w:ascii="Times New Roman" w:cs="Times New Roman" w:eastAsia="Times New Roman" w:hAnsi="Times New Roman"/>
          <w:sz w:val="24"/>
          <w:szCs w:val="24"/>
          <w:rtl w:val="0"/>
        </w:rPr>
        <w:t xml:space="preserve">. Australia: Delmar Cengage Learning. </w:t>
      </w:r>
      <w:r w:rsidDel="00000000" w:rsidR="00000000" w:rsidRPr="00000000">
        <w:rPr>
          <w:rtl w:val="0"/>
        </w:rPr>
      </w:r>
    </w:p>
    <w:sectPr>
      <w:headerReference r:id="rId7" w:type="default"/>
      <w:headerReference r:id="rId8" w:type="first"/>
      <w:footerReference r:id="rId9" w:type="first"/>
      <w:pgSz w:h="15840" w:w="12240"/>
      <w:pgMar w:bottom="1440" w:top="1440" w:left="1440" w:right="1440" w:header="0" w:footer="36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spacing w:after="3800" w:lineRule="auto"/>
      <w:rP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pPr>
    <w:r w:rsidDel="00000000" w:rsidR="00000000" w:rsidRPr="00000000">
      <w:rPr>
        <w:rFonts w:ascii="Times New Roman" w:cs="Times New Roman" w:eastAsia="Times New Roman" w:hAnsi="Times New Roman"/>
        <w:sz w:val="24"/>
        <w:szCs w:val="24"/>
        <w:rtl w:val="0"/>
      </w:rPr>
      <w:t xml:space="preserve">Running head: FIVE MAJOR STAKEHOLDERS THE U.S. HEALTHCARE SYSTEM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7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FIVE MAJOR STAKEHOLDERS THE U.S. HEALTHCARE SYSTEM</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tab/>
      <w:tab/>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G9kDBsyd+XWNdulij24sUSPt/w==">AMUW2mVvn/2G603rOSuwCejdfe5KFgvvdEfMKwzuop2zPQnJbo4VytAO19GjGZ1anb/dh8+fRR0QSgiD0S0a848bQPDZ2GApHKaW65BDo1pGjjlB6jBWDtc=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